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D8" w:rsidRDefault="002510D8" w:rsidP="00AD29E8">
      <w:pPr>
        <w:spacing w:after="0" w:line="260" w:lineRule="auto"/>
        <w:jc w:val="right"/>
        <w:rPr>
          <w:rFonts w:ascii="Arial" w:hAnsi="Arial" w:cs="Arial"/>
          <w:b/>
          <w:lang w:val="pt-PT"/>
        </w:rPr>
      </w:pPr>
    </w:p>
    <w:p w:rsidR="002510D8" w:rsidRDefault="002510D8" w:rsidP="00AD29E8">
      <w:pPr>
        <w:spacing w:after="0" w:line="260" w:lineRule="auto"/>
        <w:jc w:val="right"/>
        <w:rPr>
          <w:rFonts w:ascii="Arial" w:hAnsi="Arial" w:cs="Arial"/>
          <w:b/>
          <w:lang w:val="pt-PT"/>
        </w:rPr>
      </w:pPr>
    </w:p>
    <w:p w:rsidR="002510D8" w:rsidRDefault="002510D8" w:rsidP="00AD29E8">
      <w:pPr>
        <w:spacing w:after="0" w:line="260" w:lineRule="auto"/>
        <w:jc w:val="right"/>
        <w:rPr>
          <w:rFonts w:ascii="Arial" w:hAnsi="Arial" w:cs="Arial"/>
          <w:b/>
          <w:lang w:val="pt-PT"/>
        </w:rPr>
      </w:pPr>
    </w:p>
    <w:p w:rsidR="00A17CD3" w:rsidRPr="00625D3C" w:rsidRDefault="00625D3C" w:rsidP="00AD29E8">
      <w:pPr>
        <w:spacing w:after="0" w:line="260" w:lineRule="auto"/>
        <w:jc w:val="right"/>
        <w:rPr>
          <w:rFonts w:ascii="Arial" w:hAnsi="Arial" w:cs="Arial"/>
          <w:b/>
          <w:sz w:val="20"/>
          <w:szCs w:val="20"/>
          <w:lang w:val="pt-PT"/>
        </w:rPr>
      </w:pPr>
      <w:r w:rsidRPr="00625D3C">
        <w:rPr>
          <w:rFonts w:ascii="Arial" w:hAnsi="Arial" w:cs="Arial"/>
          <w:b/>
          <w:sz w:val="20"/>
          <w:szCs w:val="20"/>
          <w:lang w:val="pt-PT"/>
        </w:rPr>
        <w:t>Comunicado de I</w:t>
      </w:r>
      <w:r w:rsidR="00004914" w:rsidRPr="00625D3C">
        <w:rPr>
          <w:rFonts w:ascii="Arial" w:hAnsi="Arial" w:cs="Arial"/>
          <w:b/>
          <w:sz w:val="20"/>
          <w:szCs w:val="20"/>
          <w:lang w:val="pt-PT"/>
        </w:rPr>
        <w:t>mprensa</w:t>
      </w:r>
    </w:p>
    <w:p w:rsidR="00AD29E8" w:rsidRPr="002510D8" w:rsidRDefault="00EF1013" w:rsidP="00AD29E8">
      <w:pPr>
        <w:spacing w:after="0" w:line="260" w:lineRule="auto"/>
        <w:jc w:val="right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10</w:t>
      </w:r>
      <w:r w:rsidR="00B20B37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="002510D8" w:rsidRPr="002510D8">
        <w:rPr>
          <w:rFonts w:ascii="Arial" w:hAnsi="Arial" w:cs="Arial"/>
          <w:b/>
          <w:sz w:val="20"/>
          <w:szCs w:val="20"/>
          <w:lang w:val="pt-PT"/>
        </w:rPr>
        <w:t xml:space="preserve">de dezembro </w:t>
      </w:r>
      <w:r w:rsidR="00004914" w:rsidRPr="002510D8">
        <w:rPr>
          <w:rFonts w:ascii="Arial" w:hAnsi="Arial" w:cs="Arial"/>
          <w:b/>
          <w:sz w:val="20"/>
          <w:szCs w:val="20"/>
          <w:lang w:val="pt-PT"/>
        </w:rPr>
        <w:t>de 2015</w:t>
      </w:r>
    </w:p>
    <w:p w:rsidR="00AD29E8" w:rsidRPr="00C853E1" w:rsidRDefault="00AD29E8" w:rsidP="00AD29E8">
      <w:pPr>
        <w:spacing w:after="0" w:line="260" w:lineRule="auto"/>
        <w:rPr>
          <w:rFonts w:ascii="Arial" w:hAnsi="Arial" w:cs="Arial"/>
          <w:b/>
          <w:sz w:val="32"/>
          <w:szCs w:val="32"/>
          <w:lang w:val="pt-PT"/>
        </w:rPr>
      </w:pPr>
    </w:p>
    <w:p w:rsidR="002510D8" w:rsidRPr="00AD6D23" w:rsidRDefault="002510D8" w:rsidP="00625D3C">
      <w:pPr>
        <w:pStyle w:val="ListParagraph"/>
        <w:autoSpaceDE w:val="0"/>
        <w:autoSpaceDN w:val="0"/>
        <w:adjustRightInd w:val="0"/>
        <w:spacing w:after="120"/>
        <w:ind w:left="0"/>
        <w:jc w:val="center"/>
        <w:rPr>
          <w:rFonts w:ascii="Arial" w:eastAsia="MS Mincho" w:hAnsi="Arial" w:cs="Arial"/>
          <w:b/>
          <w:bCs/>
          <w:snapToGrid/>
          <w:color w:val="1F497D"/>
          <w:sz w:val="40"/>
          <w:szCs w:val="42"/>
          <w:lang w:val="es-ES" w:eastAsia="ja-JP"/>
        </w:rPr>
      </w:pPr>
      <w:r w:rsidRPr="00AD6D23">
        <w:rPr>
          <w:rFonts w:ascii="Arial" w:eastAsia="MS Mincho" w:hAnsi="Arial" w:cs="Arial"/>
          <w:b/>
          <w:bCs/>
          <w:snapToGrid/>
          <w:color w:val="1F497D"/>
          <w:sz w:val="40"/>
          <w:szCs w:val="42"/>
          <w:lang w:val="es-ES" w:eastAsia="ja-JP"/>
        </w:rPr>
        <w:t>Goodyear e Juven</w:t>
      </w:r>
      <w:r w:rsidR="00625D3C" w:rsidRPr="00AD6D23">
        <w:rPr>
          <w:rFonts w:ascii="Arial" w:eastAsia="MS Mincho" w:hAnsi="Arial" w:cs="Arial"/>
          <w:b/>
          <w:bCs/>
          <w:snapToGrid/>
          <w:color w:val="1F497D"/>
          <w:sz w:val="40"/>
          <w:szCs w:val="42"/>
          <w:lang w:val="es-ES" w:eastAsia="ja-JP"/>
        </w:rPr>
        <w:t>tus lançam vídeo sobre a importância da segurança para</w:t>
      </w:r>
      <w:r w:rsidRPr="00AD6D23">
        <w:rPr>
          <w:rFonts w:ascii="Arial" w:eastAsia="MS Mincho" w:hAnsi="Arial" w:cs="Arial"/>
          <w:b/>
          <w:bCs/>
          <w:snapToGrid/>
          <w:color w:val="1F497D"/>
          <w:sz w:val="40"/>
          <w:szCs w:val="42"/>
          <w:lang w:val="es-ES" w:eastAsia="ja-JP"/>
        </w:rPr>
        <w:t xml:space="preserve"> jogadores e condutores</w:t>
      </w:r>
    </w:p>
    <w:p w:rsidR="00C853E1" w:rsidRPr="002510D8" w:rsidRDefault="00C853E1" w:rsidP="00C853E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1F497D"/>
          <w:sz w:val="32"/>
          <w:szCs w:val="32"/>
          <w:lang w:val="pt-PT"/>
        </w:rPr>
      </w:pPr>
    </w:p>
    <w:p w:rsidR="002510D8" w:rsidRPr="00B20B37" w:rsidRDefault="002961B2" w:rsidP="002510D8">
      <w:pPr>
        <w:spacing w:line="276" w:lineRule="auto"/>
        <w:jc w:val="both"/>
        <w:rPr>
          <w:rFonts w:ascii="Arial" w:hAnsi="Arial" w:cs="Arial"/>
          <w:lang w:val="pt-PT"/>
        </w:rPr>
      </w:pPr>
      <w:r w:rsidRPr="00B20B37">
        <w:rPr>
          <w:rFonts w:ascii="Arial" w:hAnsi="Arial" w:cs="Arial"/>
          <w:lang w:val="pt-PT"/>
        </w:rPr>
        <w:t>A</w:t>
      </w:r>
      <w:r w:rsidRPr="00625D3C">
        <w:rPr>
          <w:rFonts w:ascii="Arial" w:hAnsi="Arial" w:cs="Arial"/>
          <w:b/>
          <w:lang w:val="pt-PT"/>
        </w:rPr>
        <w:t xml:space="preserve"> Goodyear</w:t>
      </w:r>
      <w:r w:rsidRPr="00B20B37">
        <w:rPr>
          <w:rFonts w:ascii="Arial" w:hAnsi="Arial" w:cs="Arial"/>
          <w:lang w:val="pt-PT"/>
        </w:rPr>
        <w:t xml:space="preserve"> e a </w:t>
      </w:r>
      <w:r w:rsidR="00625D3C">
        <w:rPr>
          <w:rFonts w:ascii="Arial" w:hAnsi="Arial" w:cs="Arial"/>
          <w:lang w:val="pt-PT"/>
        </w:rPr>
        <w:t xml:space="preserve">Juventus, </w:t>
      </w:r>
      <w:r w:rsidR="00B20B37" w:rsidRPr="00B20B37">
        <w:rPr>
          <w:rFonts w:ascii="Arial" w:hAnsi="Arial" w:cs="Arial"/>
          <w:lang w:val="pt-PT"/>
        </w:rPr>
        <w:t>p</w:t>
      </w:r>
      <w:r w:rsidRPr="00B20B37">
        <w:rPr>
          <w:rFonts w:ascii="Arial" w:hAnsi="Arial" w:cs="Arial"/>
          <w:lang w:val="pt-PT"/>
        </w:rPr>
        <w:t xml:space="preserve">arceiros </w:t>
      </w:r>
      <w:r w:rsidR="00B20B37">
        <w:rPr>
          <w:rFonts w:ascii="Arial" w:hAnsi="Arial" w:cs="Arial"/>
          <w:lang w:val="pt-PT"/>
        </w:rPr>
        <w:t xml:space="preserve">há </w:t>
      </w:r>
      <w:r w:rsidR="00C853E1">
        <w:rPr>
          <w:rFonts w:ascii="Arial" w:hAnsi="Arial" w:cs="Arial"/>
          <w:lang w:val="pt-PT"/>
        </w:rPr>
        <w:t xml:space="preserve">vários </w:t>
      </w:r>
      <w:r w:rsidR="00B20B37">
        <w:rPr>
          <w:rFonts w:ascii="Arial" w:hAnsi="Arial" w:cs="Arial"/>
          <w:lang w:val="pt-PT"/>
        </w:rPr>
        <w:t>alguns anos</w:t>
      </w:r>
      <w:r w:rsidR="00625D3C">
        <w:rPr>
          <w:rFonts w:ascii="Arial" w:hAnsi="Arial" w:cs="Arial"/>
          <w:lang w:val="pt-PT"/>
        </w:rPr>
        <w:t>, e une</w:t>
      </w:r>
      <w:r w:rsidR="00B20B37">
        <w:rPr>
          <w:rFonts w:ascii="Arial" w:hAnsi="Arial" w:cs="Arial"/>
          <w:lang w:val="pt-PT"/>
        </w:rPr>
        <w:t>m forças uma vez</w:t>
      </w:r>
      <w:r w:rsidR="00C853E1">
        <w:rPr>
          <w:rFonts w:ascii="Arial" w:hAnsi="Arial" w:cs="Arial"/>
          <w:lang w:val="pt-PT"/>
        </w:rPr>
        <w:t xml:space="preserve"> mais</w:t>
      </w:r>
      <w:r w:rsidR="00B20B37">
        <w:rPr>
          <w:rFonts w:ascii="Arial" w:hAnsi="Arial" w:cs="Arial"/>
          <w:lang w:val="pt-PT"/>
        </w:rPr>
        <w:t xml:space="preserve">, com a </w:t>
      </w:r>
      <w:r w:rsidR="00625D3C">
        <w:rPr>
          <w:rFonts w:ascii="Arial" w:hAnsi="Arial" w:cs="Arial"/>
          <w:lang w:val="pt-PT"/>
        </w:rPr>
        <w:t>criação</w:t>
      </w:r>
      <w:r w:rsidR="00B20B37">
        <w:rPr>
          <w:rFonts w:ascii="Arial" w:hAnsi="Arial" w:cs="Arial"/>
          <w:lang w:val="pt-PT"/>
        </w:rPr>
        <w:t xml:space="preserve"> de um </w:t>
      </w:r>
      <w:r w:rsidR="002510D8" w:rsidRPr="00B20B37">
        <w:rPr>
          <w:rFonts w:ascii="Arial" w:hAnsi="Arial" w:cs="Arial"/>
          <w:lang w:val="pt-PT"/>
        </w:rPr>
        <w:t>peq</w:t>
      </w:r>
      <w:r w:rsidR="00B20B37">
        <w:rPr>
          <w:rFonts w:ascii="Arial" w:hAnsi="Arial" w:cs="Arial"/>
          <w:lang w:val="pt-PT"/>
        </w:rPr>
        <w:t>uen</w:t>
      </w:r>
      <w:r w:rsidR="002510D8" w:rsidRPr="00B20B37">
        <w:rPr>
          <w:rFonts w:ascii="Arial" w:hAnsi="Arial" w:cs="Arial"/>
          <w:lang w:val="pt-PT"/>
        </w:rPr>
        <w:t xml:space="preserve">o </w:t>
      </w:r>
      <w:r w:rsidR="00B20B37" w:rsidRPr="00B20B37">
        <w:rPr>
          <w:rFonts w:ascii="Arial" w:hAnsi="Arial" w:cs="Arial"/>
          <w:lang w:val="pt-PT"/>
        </w:rPr>
        <w:t>vídeo</w:t>
      </w:r>
      <w:r w:rsidR="00B20B37">
        <w:rPr>
          <w:rFonts w:ascii="Arial" w:hAnsi="Arial" w:cs="Arial"/>
          <w:lang w:val="pt-PT"/>
        </w:rPr>
        <w:t xml:space="preserve"> protagonizado por quatro estrelas da</w:t>
      </w:r>
      <w:r w:rsidR="002510D8" w:rsidRPr="00B20B37">
        <w:rPr>
          <w:rFonts w:ascii="Arial" w:hAnsi="Arial" w:cs="Arial"/>
          <w:lang w:val="pt-PT"/>
        </w:rPr>
        <w:t xml:space="preserve"> Juventus: Anderson Hernanes, Sami Khedira, Norberto Murara Neto </w:t>
      </w:r>
      <w:r w:rsidR="00B20B37">
        <w:rPr>
          <w:rFonts w:ascii="Arial" w:hAnsi="Arial" w:cs="Arial"/>
          <w:lang w:val="pt-PT"/>
        </w:rPr>
        <w:t xml:space="preserve">e </w:t>
      </w:r>
      <w:r w:rsidR="002510D8" w:rsidRPr="00B20B37">
        <w:rPr>
          <w:rFonts w:ascii="Arial" w:hAnsi="Arial" w:cs="Arial"/>
          <w:lang w:val="pt-PT"/>
        </w:rPr>
        <w:t xml:space="preserve">Stefano Sturaro. </w:t>
      </w:r>
      <w:r w:rsidR="00B20B37" w:rsidRPr="00B20B37">
        <w:rPr>
          <w:rFonts w:ascii="Arial" w:hAnsi="Arial" w:cs="Arial"/>
          <w:lang w:val="pt-PT"/>
        </w:rPr>
        <w:t xml:space="preserve">No ano </w:t>
      </w:r>
      <w:r w:rsidR="00625D3C" w:rsidRPr="00B20B37">
        <w:rPr>
          <w:rFonts w:ascii="Arial" w:hAnsi="Arial" w:cs="Arial"/>
          <w:lang w:val="pt-PT"/>
        </w:rPr>
        <w:t>passado</w:t>
      </w:r>
      <w:r w:rsidR="00B20B37" w:rsidRPr="00B20B37">
        <w:rPr>
          <w:rFonts w:ascii="Arial" w:hAnsi="Arial" w:cs="Arial"/>
          <w:lang w:val="pt-PT"/>
        </w:rPr>
        <w:t xml:space="preserve"> realizaram um</w:t>
      </w:r>
      <w:r w:rsidR="002510D8" w:rsidRPr="00B20B37">
        <w:rPr>
          <w:rFonts w:ascii="Arial" w:hAnsi="Arial" w:cs="Arial"/>
          <w:lang w:val="pt-PT"/>
        </w:rPr>
        <w:t xml:space="preserve"> </w:t>
      </w:r>
      <w:r w:rsidR="00B20B37" w:rsidRPr="00B20B37">
        <w:rPr>
          <w:rFonts w:ascii="Arial" w:hAnsi="Arial" w:cs="Arial"/>
          <w:lang w:val="pt-PT"/>
        </w:rPr>
        <w:t xml:space="preserve">vídeo </w:t>
      </w:r>
      <w:r w:rsidR="00C853E1">
        <w:rPr>
          <w:rFonts w:ascii="Arial" w:hAnsi="Arial" w:cs="Arial"/>
          <w:i/>
          <w:lang w:val="pt-PT"/>
        </w:rPr>
        <w:t>“</w:t>
      </w:r>
      <w:r w:rsidR="00B20B37" w:rsidRPr="00625D3C">
        <w:rPr>
          <w:rFonts w:ascii="Arial" w:hAnsi="Arial" w:cs="Arial"/>
          <w:i/>
          <w:lang w:val="pt-PT"/>
        </w:rPr>
        <w:t>Corre na estrada com os sapatos adequados”</w:t>
      </w:r>
      <w:r w:rsidR="00B20B37">
        <w:rPr>
          <w:rFonts w:ascii="Arial" w:hAnsi="Arial" w:cs="Arial"/>
          <w:lang w:val="pt-PT"/>
        </w:rPr>
        <w:t xml:space="preserve"> que mostrava a </w:t>
      </w:r>
      <w:r w:rsidR="00625D3C">
        <w:rPr>
          <w:rFonts w:ascii="Arial" w:hAnsi="Arial" w:cs="Arial"/>
          <w:lang w:val="pt-PT"/>
        </w:rPr>
        <w:t xml:space="preserve">relação </w:t>
      </w:r>
      <w:r w:rsidR="00625D3C" w:rsidRPr="00B20B37">
        <w:rPr>
          <w:rFonts w:ascii="Arial" w:hAnsi="Arial" w:cs="Arial"/>
          <w:lang w:val="pt-PT"/>
        </w:rPr>
        <w:t>entre</w:t>
      </w:r>
      <w:r w:rsidR="00B20B37">
        <w:rPr>
          <w:rFonts w:ascii="Arial" w:hAnsi="Arial" w:cs="Arial"/>
          <w:lang w:val="pt-PT"/>
        </w:rPr>
        <w:t xml:space="preserve"> </w:t>
      </w:r>
      <w:r w:rsidR="002510D8" w:rsidRPr="00B20B37">
        <w:rPr>
          <w:rFonts w:ascii="Arial" w:hAnsi="Arial" w:cs="Arial"/>
          <w:lang w:val="pt-PT"/>
        </w:rPr>
        <w:t>a</w:t>
      </w:r>
      <w:r w:rsidR="00B20B37">
        <w:rPr>
          <w:rFonts w:ascii="Arial" w:hAnsi="Arial" w:cs="Arial"/>
          <w:lang w:val="pt-PT"/>
        </w:rPr>
        <w:t xml:space="preserve"> importância do calçado correto e </w:t>
      </w:r>
      <w:r w:rsidR="002510D8" w:rsidRPr="00B20B37">
        <w:rPr>
          <w:rFonts w:ascii="Arial" w:hAnsi="Arial" w:cs="Arial"/>
          <w:lang w:val="pt-PT"/>
        </w:rPr>
        <w:t xml:space="preserve">os </w:t>
      </w:r>
      <w:r w:rsidR="00B20B37">
        <w:rPr>
          <w:rFonts w:ascii="Arial" w:hAnsi="Arial" w:cs="Arial"/>
          <w:lang w:val="pt-PT"/>
        </w:rPr>
        <w:t>pneus adeq</w:t>
      </w:r>
      <w:r w:rsidR="002510D8" w:rsidRPr="00B20B37">
        <w:rPr>
          <w:rFonts w:ascii="Arial" w:hAnsi="Arial" w:cs="Arial"/>
          <w:lang w:val="pt-PT"/>
        </w:rPr>
        <w:t>uados.</w:t>
      </w:r>
    </w:p>
    <w:p w:rsidR="002510D8" w:rsidRPr="00B20B37" w:rsidRDefault="00B20B37" w:rsidP="002510D8">
      <w:pPr>
        <w:spacing w:line="276" w:lineRule="auto"/>
        <w:jc w:val="both"/>
        <w:rPr>
          <w:rFonts w:ascii="Arial" w:hAnsi="Arial" w:cs="Arial"/>
          <w:lang w:val="pt-PT"/>
        </w:rPr>
      </w:pPr>
      <w:r w:rsidRPr="00B20B37">
        <w:rPr>
          <w:rFonts w:ascii="Arial" w:hAnsi="Arial" w:cs="Arial"/>
          <w:lang w:val="pt-PT"/>
        </w:rPr>
        <w:t xml:space="preserve">Este novo </w:t>
      </w:r>
      <w:r w:rsidR="00625D3C" w:rsidRPr="00B20B37">
        <w:rPr>
          <w:rFonts w:ascii="Arial" w:hAnsi="Arial" w:cs="Arial"/>
          <w:lang w:val="pt-PT"/>
        </w:rPr>
        <w:t>vídeo</w:t>
      </w:r>
      <w:r w:rsidRPr="00B20B37">
        <w:rPr>
          <w:rFonts w:ascii="Arial" w:hAnsi="Arial" w:cs="Arial"/>
          <w:lang w:val="pt-PT"/>
        </w:rPr>
        <w:t xml:space="preserve"> mantém o tom humorístico e otimista com </w:t>
      </w:r>
      <w:r w:rsidR="00C853E1">
        <w:rPr>
          <w:rFonts w:ascii="Arial" w:hAnsi="Arial" w:cs="Arial"/>
          <w:lang w:val="pt-PT"/>
        </w:rPr>
        <w:t xml:space="preserve">o </w:t>
      </w:r>
      <w:r w:rsidRPr="00B20B37">
        <w:rPr>
          <w:rFonts w:ascii="Arial" w:hAnsi="Arial" w:cs="Arial"/>
          <w:lang w:val="pt-PT"/>
        </w:rPr>
        <w:t xml:space="preserve">lema </w:t>
      </w:r>
      <w:r w:rsidR="002510D8" w:rsidRPr="00625D3C">
        <w:rPr>
          <w:rFonts w:ascii="Arial" w:hAnsi="Arial" w:cs="Arial"/>
          <w:b/>
          <w:lang w:val="pt-PT"/>
        </w:rPr>
        <w:t>Goodyear</w:t>
      </w:r>
      <w:r w:rsidR="002510D8" w:rsidRPr="00B20B37">
        <w:rPr>
          <w:rFonts w:ascii="Arial" w:hAnsi="Arial" w:cs="Arial"/>
          <w:lang w:val="pt-PT"/>
        </w:rPr>
        <w:t xml:space="preserve"> “</w:t>
      </w:r>
      <w:r w:rsidR="002510D8" w:rsidRPr="00625D3C">
        <w:rPr>
          <w:rFonts w:ascii="Arial" w:hAnsi="Arial" w:cs="Arial"/>
          <w:i/>
          <w:lang w:val="pt-PT"/>
        </w:rPr>
        <w:t>Made to Feel Good”</w:t>
      </w:r>
      <w:r w:rsidRPr="00625D3C">
        <w:rPr>
          <w:rFonts w:ascii="Arial" w:hAnsi="Arial" w:cs="Arial"/>
          <w:i/>
          <w:lang w:val="pt-PT"/>
        </w:rPr>
        <w:t xml:space="preserve">, </w:t>
      </w:r>
      <w:r>
        <w:rPr>
          <w:rFonts w:ascii="Arial" w:hAnsi="Arial" w:cs="Arial"/>
          <w:lang w:val="pt-PT"/>
        </w:rPr>
        <w:t xml:space="preserve">enquanto </w:t>
      </w:r>
      <w:r w:rsidR="004D23D7">
        <w:rPr>
          <w:rFonts w:ascii="Arial" w:hAnsi="Arial" w:cs="Arial"/>
          <w:lang w:val="pt-PT"/>
        </w:rPr>
        <w:t>desenha uma analogia entre a segurança no campo e segurança na estrada. Da mesma forma que a Juventus se preocupa com a segurança dos seus jogadores, a</w:t>
      </w:r>
      <w:r w:rsidR="004D23D7" w:rsidRPr="00625D3C">
        <w:rPr>
          <w:rFonts w:ascii="Arial" w:hAnsi="Arial" w:cs="Arial"/>
          <w:b/>
          <w:lang w:val="pt-PT"/>
        </w:rPr>
        <w:t xml:space="preserve"> Goodyear</w:t>
      </w:r>
      <w:r w:rsidR="004D23D7">
        <w:rPr>
          <w:rFonts w:ascii="Arial" w:hAnsi="Arial" w:cs="Arial"/>
          <w:lang w:val="pt-PT"/>
        </w:rPr>
        <w:t xml:space="preserve"> faz o mesmo com os seus condutores. Os pneus adequados contribuem para garantir a segurança, comodidade e </w:t>
      </w:r>
      <w:r w:rsidR="00C853E1">
        <w:rPr>
          <w:rFonts w:ascii="Arial" w:hAnsi="Arial" w:cs="Arial"/>
          <w:lang w:val="pt-PT"/>
        </w:rPr>
        <w:t xml:space="preserve">o </w:t>
      </w:r>
      <w:r w:rsidR="00625D3C">
        <w:rPr>
          <w:rFonts w:ascii="Arial" w:hAnsi="Arial" w:cs="Arial"/>
          <w:lang w:val="pt-PT"/>
        </w:rPr>
        <w:t>ó</w:t>
      </w:r>
      <w:r w:rsidR="00C853E1">
        <w:rPr>
          <w:rFonts w:ascii="Arial" w:hAnsi="Arial" w:cs="Arial"/>
          <w:lang w:val="pt-PT"/>
        </w:rPr>
        <w:t>t</w:t>
      </w:r>
      <w:r w:rsidR="00625D3C">
        <w:rPr>
          <w:rFonts w:ascii="Arial" w:hAnsi="Arial" w:cs="Arial"/>
          <w:lang w:val="pt-PT"/>
        </w:rPr>
        <w:t>imo</w:t>
      </w:r>
      <w:r w:rsidR="004D23D7">
        <w:rPr>
          <w:rFonts w:ascii="Arial" w:hAnsi="Arial" w:cs="Arial"/>
          <w:lang w:val="pt-PT"/>
        </w:rPr>
        <w:t xml:space="preserve"> rendimento, sobretudo com a chegada do inverno.</w:t>
      </w:r>
    </w:p>
    <w:p w:rsidR="002510D8" w:rsidRDefault="00B20B37" w:rsidP="002510D8">
      <w:pPr>
        <w:spacing w:line="276" w:lineRule="auto"/>
        <w:jc w:val="both"/>
        <w:rPr>
          <w:rFonts w:ascii="Arial" w:hAnsi="Arial" w:cs="Arial"/>
          <w:lang w:val="pt-PT"/>
        </w:rPr>
      </w:pPr>
      <w:r w:rsidRPr="004D23D7">
        <w:rPr>
          <w:rFonts w:ascii="Arial" w:hAnsi="Arial" w:cs="Arial"/>
          <w:lang w:val="pt-PT"/>
        </w:rPr>
        <w:t>“</w:t>
      </w:r>
      <w:r w:rsidRPr="00625D3C">
        <w:rPr>
          <w:rFonts w:ascii="Arial" w:hAnsi="Arial" w:cs="Arial"/>
          <w:i/>
          <w:lang w:val="pt-PT"/>
        </w:rPr>
        <w:t xml:space="preserve">Estamos orgulhosos </w:t>
      </w:r>
      <w:r w:rsidR="00C853E1">
        <w:rPr>
          <w:rFonts w:ascii="Arial" w:hAnsi="Arial" w:cs="Arial"/>
          <w:i/>
          <w:lang w:val="pt-PT"/>
        </w:rPr>
        <w:t>por</w:t>
      </w:r>
      <w:r w:rsidRPr="00625D3C">
        <w:rPr>
          <w:rFonts w:ascii="Arial" w:hAnsi="Arial" w:cs="Arial"/>
          <w:i/>
          <w:lang w:val="pt-PT"/>
        </w:rPr>
        <w:t xml:space="preserve"> estar</w:t>
      </w:r>
      <w:r w:rsidR="00C853E1">
        <w:rPr>
          <w:rFonts w:ascii="Arial" w:hAnsi="Arial" w:cs="Arial"/>
          <w:i/>
          <w:lang w:val="pt-PT"/>
        </w:rPr>
        <w:t>mos</w:t>
      </w:r>
      <w:r w:rsidRPr="00625D3C">
        <w:rPr>
          <w:rFonts w:ascii="Arial" w:hAnsi="Arial" w:cs="Arial"/>
          <w:i/>
          <w:lang w:val="pt-PT"/>
        </w:rPr>
        <w:t xml:space="preserve"> as</w:t>
      </w:r>
      <w:r w:rsidR="004D23D7" w:rsidRPr="00625D3C">
        <w:rPr>
          <w:rFonts w:ascii="Arial" w:hAnsi="Arial" w:cs="Arial"/>
          <w:i/>
          <w:lang w:val="pt-PT"/>
        </w:rPr>
        <w:t>s</w:t>
      </w:r>
      <w:r w:rsidRPr="00625D3C">
        <w:rPr>
          <w:rFonts w:ascii="Arial" w:hAnsi="Arial" w:cs="Arial"/>
          <w:i/>
          <w:lang w:val="pt-PT"/>
        </w:rPr>
        <w:t xml:space="preserve">ociados a um </w:t>
      </w:r>
      <w:r w:rsidR="002510D8" w:rsidRPr="00625D3C">
        <w:rPr>
          <w:rFonts w:ascii="Arial" w:hAnsi="Arial" w:cs="Arial"/>
          <w:i/>
          <w:lang w:val="pt-PT"/>
        </w:rPr>
        <w:t>club</w:t>
      </w:r>
      <w:r w:rsidRPr="00625D3C">
        <w:rPr>
          <w:rFonts w:ascii="Arial" w:hAnsi="Arial" w:cs="Arial"/>
          <w:i/>
          <w:lang w:val="pt-PT"/>
        </w:rPr>
        <w:t xml:space="preserve">e </w:t>
      </w:r>
      <w:r w:rsidR="004D23D7" w:rsidRPr="00625D3C">
        <w:rPr>
          <w:rFonts w:ascii="Arial" w:hAnsi="Arial" w:cs="Arial"/>
          <w:i/>
          <w:lang w:val="pt-PT"/>
        </w:rPr>
        <w:t xml:space="preserve">de prestígio </w:t>
      </w:r>
      <w:r w:rsidR="002510D8" w:rsidRPr="00625D3C">
        <w:rPr>
          <w:rFonts w:ascii="Arial" w:hAnsi="Arial" w:cs="Arial"/>
          <w:i/>
          <w:lang w:val="pt-PT"/>
        </w:rPr>
        <w:t xml:space="preserve">como </w:t>
      </w:r>
      <w:r w:rsidR="00C853E1">
        <w:rPr>
          <w:rFonts w:ascii="Arial" w:hAnsi="Arial" w:cs="Arial"/>
          <w:i/>
          <w:lang w:val="pt-PT"/>
        </w:rPr>
        <w:t>a</w:t>
      </w:r>
      <w:r w:rsidR="004D23D7" w:rsidRPr="00625D3C">
        <w:rPr>
          <w:rFonts w:ascii="Arial" w:hAnsi="Arial" w:cs="Arial"/>
          <w:i/>
          <w:lang w:val="pt-PT"/>
        </w:rPr>
        <w:t xml:space="preserve"> Juventus para destacar os elementos centrai</w:t>
      </w:r>
      <w:r w:rsidR="002510D8" w:rsidRPr="00625D3C">
        <w:rPr>
          <w:rFonts w:ascii="Arial" w:hAnsi="Arial" w:cs="Arial"/>
          <w:i/>
          <w:lang w:val="pt-PT"/>
        </w:rPr>
        <w:t xml:space="preserve">s </w:t>
      </w:r>
      <w:r w:rsidR="004D23D7" w:rsidRPr="00625D3C">
        <w:rPr>
          <w:rFonts w:ascii="Arial" w:hAnsi="Arial" w:cs="Arial"/>
          <w:i/>
          <w:lang w:val="pt-PT"/>
        </w:rPr>
        <w:t>dos nossos produ</w:t>
      </w:r>
      <w:r w:rsidR="002510D8" w:rsidRPr="00625D3C">
        <w:rPr>
          <w:rFonts w:ascii="Arial" w:hAnsi="Arial" w:cs="Arial"/>
          <w:i/>
          <w:lang w:val="pt-PT"/>
        </w:rPr>
        <w:t xml:space="preserve">tos. </w:t>
      </w:r>
      <w:r w:rsidR="004D23D7" w:rsidRPr="00625D3C">
        <w:rPr>
          <w:rFonts w:ascii="Arial" w:hAnsi="Arial" w:cs="Arial"/>
          <w:i/>
          <w:lang w:val="pt-PT"/>
        </w:rPr>
        <w:t>A segurança</w:t>
      </w:r>
      <w:r w:rsidR="002510D8" w:rsidRPr="00625D3C">
        <w:rPr>
          <w:rFonts w:ascii="Arial" w:hAnsi="Arial" w:cs="Arial"/>
          <w:i/>
          <w:lang w:val="pt-PT"/>
        </w:rPr>
        <w:t xml:space="preserve"> </w:t>
      </w:r>
      <w:r w:rsidR="004D23D7" w:rsidRPr="00625D3C">
        <w:rPr>
          <w:rFonts w:ascii="Arial" w:hAnsi="Arial" w:cs="Arial"/>
          <w:i/>
          <w:lang w:val="pt-PT"/>
        </w:rPr>
        <w:t xml:space="preserve">tem sido </w:t>
      </w:r>
      <w:r w:rsidR="00C853E1" w:rsidRPr="00625D3C">
        <w:rPr>
          <w:rFonts w:ascii="Arial" w:hAnsi="Arial" w:cs="Arial"/>
          <w:i/>
          <w:lang w:val="pt-PT"/>
        </w:rPr>
        <w:t xml:space="preserve">sempre </w:t>
      </w:r>
      <w:r w:rsidR="004D23D7" w:rsidRPr="00625D3C">
        <w:rPr>
          <w:rFonts w:ascii="Arial" w:hAnsi="Arial" w:cs="Arial"/>
          <w:i/>
          <w:lang w:val="pt-PT"/>
        </w:rPr>
        <w:t>um</w:t>
      </w:r>
      <w:r w:rsidR="002510D8" w:rsidRPr="00625D3C">
        <w:rPr>
          <w:rFonts w:ascii="Arial" w:hAnsi="Arial" w:cs="Arial"/>
          <w:i/>
          <w:lang w:val="pt-PT"/>
        </w:rPr>
        <w:t xml:space="preserve"> tema fundamental para </w:t>
      </w:r>
      <w:r w:rsidR="004D23D7" w:rsidRPr="00625D3C">
        <w:rPr>
          <w:rFonts w:ascii="Arial" w:hAnsi="Arial" w:cs="Arial"/>
          <w:i/>
          <w:lang w:val="pt-PT"/>
        </w:rPr>
        <w:t>a Goodyear</w:t>
      </w:r>
      <w:r w:rsidR="00625D3C">
        <w:rPr>
          <w:rFonts w:ascii="Arial" w:hAnsi="Arial" w:cs="Arial"/>
          <w:i/>
          <w:lang w:val="pt-PT"/>
        </w:rPr>
        <w:t>,</w:t>
      </w:r>
      <w:r w:rsidR="004D23D7" w:rsidRPr="00625D3C">
        <w:rPr>
          <w:rFonts w:ascii="Arial" w:hAnsi="Arial" w:cs="Arial"/>
          <w:i/>
          <w:lang w:val="pt-PT"/>
        </w:rPr>
        <w:t xml:space="preserve"> como descreve o vídeo com os campeõe</w:t>
      </w:r>
      <w:r w:rsidR="002510D8" w:rsidRPr="00625D3C">
        <w:rPr>
          <w:rFonts w:ascii="Arial" w:hAnsi="Arial" w:cs="Arial"/>
          <w:i/>
          <w:lang w:val="pt-PT"/>
        </w:rPr>
        <w:t xml:space="preserve">s </w:t>
      </w:r>
      <w:r w:rsidR="004D23D7" w:rsidRPr="00625D3C">
        <w:rPr>
          <w:rFonts w:ascii="Arial" w:hAnsi="Arial" w:cs="Arial"/>
          <w:i/>
          <w:lang w:val="pt-PT"/>
        </w:rPr>
        <w:t>da Juventus,”</w:t>
      </w:r>
      <w:r w:rsidR="004D23D7">
        <w:rPr>
          <w:rFonts w:ascii="Arial" w:hAnsi="Arial" w:cs="Arial"/>
          <w:lang w:val="pt-PT"/>
        </w:rPr>
        <w:t xml:space="preserve"> comenta </w:t>
      </w:r>
      <w:r w:rsidR="004D23D7" w:rsidRPr="00625D3C">
        <w:rPr>
          <w:rFonts w:ascii="Arial" w:hAnsi="Arial" w:cs="Arial"/>
          <w:b/>
          <w:lang w:val="pt-PT"/>
        </w:rPr>
        <w:t>Matteo Castelli, Diretor de Marketing de Consumo da Goodyear Dunlop em Itá</w:t>
      </w:r>
      <w:r w:rsidR="002510D8" w:rsidRPr="00625D3C">
        <w:rPr>
          <w:rFonts w:ascii="Arial" w:hAnsi="Arial" w:cs="Arial"/>
          <w:b/>
          <w:lang w:val="pt-PT"/>
        </w:rPr>
        <w:t>lia.</w:t>
      </w:r>
    </w:p>
    <w:p w:rsidR="00625D3C" w:rsidRDefault="004D23D7" w:rsidP="002510D8">
      <w:pPr>
        <w:spacing w:line="276" w:lineRule="auto"/>
        <w:jc w:val="both"/>
        <w:rPr>
          <w:rFonts w:ascii="Arial" w:hAnsi="Arial" w:cs="Arial"/>
          <w:lang w:val="pt-PT"/>
        </w:rPr>
      </w:pPr>
      <w:r w:rsidRPr="004D23D7">
        <w:rPr>
          <w:rFonts w:ascii="Arial" w:hAnsi="Arial" w:cs="Arial"/>
          <w:lang w:val="pt-PT"/>
        </w:rPr>
        <w:t>O vídeo foi gravado no centro de treinos da Juventus e será transmitido a 10 de dezembro em duas versões: uma</w:t>
      </w:r>
      <w:r w:rsidR="00625D3C">
        <w:rPr>
          <w:rFonts w:ascii="Arial" w:hAnsi="Arial" w:cs="Arial"/>
          <w:lang w:val="pt-PT"/>
        </w:rPr>
        <w:t xml:space="preserve"> de 90 segundos no </w:t>
      </w:r>
      <w:hyperlink r:id="rId8" w:history="1">
        <w:r w:rsidR="00625D3C" w:rsidRPr="00625D3C">
          <w:rPr>
            <w:rStyle w:val="Hyperlink"/>
            <w:rFonts w:ascii="Arial" w:hAnsi="Arial" w:cs="Arial"/>
            <w:lang w:val="pt-PT"/>
          </w:rPr>
          <w:t>Youtube</w:t>
        </w:r>
      </w:hyperlink>
      <w:r w:rsidR="00625D3C">
        <w:rPr>
          <w:rFonts w:ascii="Arial" w:hAnsi="Arial" w:cs="Arial"/>
          <w:lang w:val="pt-PT"/>
        </w:rPr>
        <w:t xml:space="preserve"> e em</w:t>
      </w:r>
      <w:r w:rsidRPr="004D23D7">
        <w:rPr>
          <w:rFonts w:ascii="Arial" w:hAnsi="Arial" w:cs="Arial"/>
          <w:lang w:val="pt-PT"/>
        </w:rPr>
        <w:t xml:space="preserve"> </w:t>
      </w:r>
      <w:hyperlink r:id="rId9" w:history="1">
        <w:r w:rsidR="00625D3C" w:rsidRPr="00625D3C">
          <w:rPr>
            <w:rStyle w:val="Hyperlink"/>
            <w:rFonts w:ascii="Arial" w:hAnsi="Arial" w:cs="Arial"/>
            <w:lang w:val="pt-PT"/>
          </w:rPr>
          <w:t>http://www.goodyear.eu</w:t>
        </w:r>
      </w:hyperlink>
      <w:r w:rsidR="00C853E1" w:rsidRPr="00C853E1">
        <w:rPr>
          <w:lang w:val="pt-PT"/>
        </w:rPr>
        <w:t xml:space="preserve"> </w:t>
      </w:r>
      <w:r>
        <w:rPr>
          <w:rFonts w:ascii="Arial" w:hAnsi="Arial" w:cs="Arial"/>
          <w:lang w:val="pt-PT"/>
        </w:rPr>
        <w:t>A</w:t>
      </w:r>
      <w:r w:rsidRPr="004D23D7">
        <w:rPr>
          <w:rFonts w:ascii="Arial" w:hAnsi="Arial" w:cs="Arial"/>
          <w:lang w:val="pt-PT"/>
        </w:rPr>
        <w:t xml:space="preserve"> c</w:t>
      </w:r>
      <w:r>
        <w:rPr>
          <w:rFonts w:ascii="Arial" w:hAnsi="Arial" w:cs="Arial"/>
          <w:lang w:val="pt-PT"/>
        </w:rPr>
        <w:t>olaboração</w:t>
      </w:r>
      <w:r w:rsidR="002510D8" w:rsidRPr="004D23D7">
        <w:rPr>
          <w:rFonts w:ascii="Arial" w:hAnsi="Arial" w:cs="Arial"/>
          <w:lang w:val="pt-PT"/>
        </w:rPr>
        <w:t xml:space="preserve"> entre</w:t>
      </w:r>
      <w:r>
        <w:rPr>
          <w:rFonts w:ascii="Arial" w:hAnsi="Arial" w:cs="Arial"/>
          <w:lang w:val="pt-PT"/>
        </w:rPr>
        <w:t xml:space="preserve"> a</w:t>
      </w:r>
      <w:r w:rsidR="00625D3C">
        <w:rPr>
          <w:rFonts w:ascii="Arial" w:hAnsi="Arial" w:cs="Arial"/>
          <w:lang w:val="pt-PT"/>
        </w:rPr>
        <w:t xml:space="preserve"> </w:t>
      </w:r>
      <w:r w:rsidRPr="00625D3C">
        <w:rPr>
          <w:rFonts w:ascii="Arial" w:hAnsi="Arial" w:cs="Arial"/>
          <w:b/>
          <w:lang w:val="pt-PT"/>
        </w:rPr>
        <w:t>Goodyear</w:t>
      </w:r>
      <w:r>
        <w:rPr>
          <w:rFonts w:ascii="Arial" w:hAnsi="Arial" w:cs="Arial"/>
          <w:lang w:val="pt-PT"/>
        </w:rPr>
        <w:t xml:space="preserve"> e a Juventus também envolve su</w:t>
      </w:r>
      <w:r w:rsidR="002510D8" w:rsidRPr="004D23D7">
        <w:rPr>
          <w:rFonts w:ascii="Arial" w:hAnsi="Arial" w:cs="Arial"/>
          <w:lang w:val="pt-PT"/>
        </w:rPr>
        <w:t xml:space="preserve">portes </w:t>
      </w:r>
      <w:r w:rsidR="00625D3C" w:rsidRPr="004D23D7">
        <w:rPr>
          <w:rFonts w:ascii="Arial" w:hAnsi="Arial" w:cs="Arial"/>
          <w:lang w:val="pt-PT"/>
        </w:rPr>
        <w:t>publicitários</w:t>
      </w:r>
      <w:r w:rsidR="002510D8" w:rsidRPr="004D23D7">
        <w:rPr>
          <w:rFonts w:ascii="Arial" w:hAnsi="Arial" w:cs="Arial"/>
          <w:lang w:val="pt-PT"/>
        </w:rPr>
        <w:t xml:space="preserve"> como </w:t>
      </w:r>
      <w:r w:rsidR="00625D3C">
        <w:rPr>
          <w:rFonts w:ascii="Arial" w:hAnsi="Arial" w:cs="Arial"/>
          <w:lang w:val="pt-PT"/>
        </w:rPr>
        <w:t>painéis</w:t>
      </w:r>
      <w:r>
        <w:rPr>
          <w:rFonts w:ascii="Arial" w:hAnsi="Arial" w:cs="Arial"/>
          <w:lang w:val="pt-PT"/>
        </w:rPr>
        <w:t xml:space="preserve"> LED situados nos lados do campo, logót</w:t>
      </w:r>
      <w:r w:rsidR="00625D3C">
        <w:rPr>
          <w:rFonts w:ascii="Arial" w:hAnsi="Arial" w:cs="Arial"/>
          <w:lang w:val="pt-PT"/>
        </w:rPr>
        <w:t xml:space="preserve">ipos nas traseiras do pódio e </w:t>
      </w:r>
      <w:r>
        <w:rPr>
          <w:rFonts w:ascii="Arial" w:hAnsi="Arial" w:cs="Arial"/>
          <w:lang w:val="pt-PT"/>
        </w:rPr>
        <w:t xml:space="preserve">cooperação em plataformas digitais e sociais em ambas as </w:t>
      </w:r>
      <w:r w:rsidR="00C853E1">
        <w:rPr>
          <w:rFonts w:ascii="Arial" w:hAnsi="Arial" w:cs="Arial"/>
          <w:lang w:val="pt-PT"/>
        </w:rPr>
        <w:t>empresas</w:t>
      </w:r>
      <w:r>
        <w:rPr>
          <w:rFonts w:ascii="Arial" w:hAnsi="Arial" w:cs="Arial"/>
          <w:lang w:val="pt-PT"/>
        </w:rPr>
        <w:t>.</w:t>
      </w:r>
    </w:p>
    <w:p w:rsidR="00625D3C" w:rsidRDefault="00625D3C" w:rsidP="002510D8">
      <w:pPr>
        <w:spacing w:line="276" w:lineRule="auto"/>
        <w:jc w:val="both"/>
        <w:rPr>
          <w:rFonts w:ascii="Arial" w:hAnsi="Arial" w:cs="Arial"/>
          <w:lang w:val="pt-PT"/>
        </w:rPr>
      </w:pPr>
    </w:p>
    <w:p w:rsidR="00625D3C" w:rsidRPr="00625D3C" w:rsidRDefault="00625D3C" w:rsidP="00625D3C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pt-PT"/>
        </w:rPr>
      </w:pPr>
      <w:r w:rsidRPr="00625D3C">
        <w:rPr>
          <w:rFonts w:ascii="Arial" w:hAnsi="Arial" w:cs="Arial"/>
          <w:b/>
          <w:sz w:val="18"/>
          <w:szCs w:val="18"/>
          <w:lang w:val="pt-PT"/>
        </w:rPr>
        <w:t>Sobre a Goodyear</w:t>
      </w:r>
      <w:r w:rsidRPr="00625D3C">
        <w:rPr>
          <w:rFonts w:ascii="Arial" w:hAnsi="Arial" w:cs="Arial"/>
          <w:b/>
          <w:bCs/>
          <w:sz w:val="18"/>
          <w:szCs w:val="18"/>
          <w:lang w:val="pt-PT"/>
        </w:rPr>
        <w:t xml:space="preserve">       </w:t>
      </w:r>
    </w:p>
    <w:p w:rsidR="00625D3C" w:rsidRPr="00625D3C" w:rsidRDefault="00625D3C" w:rsidP="00625D3C">
      <w:pPr>
        <w:spacing w:line="276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625D3C">
        <w:rPr>
          <w:rFonts w:ascii="Arial" w:hAnsi="Arial" w:cs="Arial"/>
          <w:sz w:val="18"/>
          <w:szCs w:val="18"/>
          <w:lang w:val="pt-PT"/>
        </w:rPr>
        <w:t>A Goodyear é uma das maiores empresas produtoras de pneus a nível mundial. Tem cerca de 66.000 empregados e fabrica os seus produtos em 49 instalações localizadas em 22 países em todo o mundo. Os seus dois Centros de Inovações, em Akron, no Ohio, e em Colmar-Berg, no Luxemburgo, esforçam-se por desenvolver produtos e serviços de última geração que estabelecem o padrão da indústria em termos de tecnologia e desempenho.</w:t>
      </w:r>
    </w:p>
    <w:p w:rsidR="00625D3C" w:rsidRDefault="00625D3C" w:rsidP="00625D3C">
      <w:pPr>
        <w:spacing w:line="276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625D3C">
        <w:rPr>
          <w:rFonts w:ascii="Arial" w:hAnsi="Arial" w:cs="Arial"/>
          <w:sz w:val="18"/>
          <w:szCs w:val="18"/>
          <w:lang w:val="pt-PT"/>
        </w:rPr>
        <w:t xml:space="preserve">Para mais informação sobre a Goodyear e os seus produtos, visite </w:t>
      </w:r>
      <w:hyperlink r:id="rId10" w:history="1">
        <w:r w:rsidRPr="00625D3C">
          <w:rPr>
            <w:rStyle w:val="Hyperlink"/>
            <w:rFonts w:ascii="Arial" w:hAnsi="Arial" w:cs="Arial"/>
            <w:sz w:val="18"/>
            <w:szCs w:val="18"/>
            <w:lang w:val="pt-PT"/>
          </w:rPr>
          <w:t>www.goodyear.com/corporate</w:t>
        </w:r>
      </w:hyperlink>
      <w:r w:rsidRPr="00625D3C">
        <w:rPr>
          <w:rFonts w:ascii="Arial" w:hAnsi="Arial" w:cs="Arial"/>
          <w:sz w:val="18"/>
          <w:szCs w:val="18"/>
          <w:lang w:val="pt-PT"/>
        </w:rPr>
        <w:t xml:space="preserve"> ou a as contas de </w:t>
      </w:r>
      <w:hyperlink r:id="rId11" w:history="1">
        <w:r w:rsidRPr="00625D3C">
          <w:rPr>
            <w:rStyle w:val="Hyperlink"/>
            <w:rFonts w:ascii="Arial" w:hAnsi="Arial" w:cs="Arial"/>
            <w:sz w:val="18"/>
            <w:szCs w:val="18"/>
            <w:lang w:val="de-DE"/>
          </w:rPr>
          <w:t>Facebook</w:t>
        </w:r>
      </w:hyperlink>
      <w:r w:rsidRPr="00625D3C">
        <w:rPr>
          <w:rFonts w:ascii="Arial" w:hAnsi="Arial" w:cs="Arial"/>
          <w:sz w:val="18"/>
          <w:szCs w:val="18"/>
          <w:lang w:val="pt-PT"/>
        </w:rPr>
        <w:t xml:space="preserve"> e </w:t>
      </w:r>
      <w:hyperlink r:id="rId12" w:history="1">
        <w:r w:rsidRPr="00625D3C">
          <w:rPr>
            <w:rStyle w:val="Hyperlink"/>
            <w:rFonts w:ascii="Arial" w:hAnsi="Arial" w:cs="Arial"/>
            <w:sz w:val="18"/>
            <w:szCs w:val="18"/>
            <w:lang w:val="pt-PT"/>
          </w:rPr>
          <w:t>Twitter</w:t>
        </w:r>
      </w:hyperlink>
      <w:r w:rsidRPr="00625D3C">
        <w:rPr>
          <w:rFonts w:ascii="Arial" w:hAnsi="Arial" w:cs="Arial"/>
          <w:sz w:val="18"/>
          <w:szCs w:val="18"/>
          <w:lang w:val="pt-PT"/>
        </w:rPr>
        <w:t>.</w:t>
      </w:r>
    </w:p>
    <w:p w:rsidR="00C853E1" w:rsidRDefault="00C853E1" w:rsidP="00625D3C">
      <w:pPr>
        <w:spacing w:line="276" w:lineRule="auto"/>
        <w:jc w:val="both"/>
        <w:rPr>
          <w:rFonts w:ascii="Arial" w:hAnsi="Arial" w:cs="Arial"/>
          <w:sz w:val="18"/>
          <w:szCs w:val="18"/>
          <w:lang w:val="pt-PT"/>
        </w:rPr>
      </w:pPr>
    </w:p>
    <w:p w:rsidR="00AD6D23" w:rsidRPr="00625D3C" w:rsidRDefault="00AD6D23" w:rsidP="00625D3C">
      <w:pPr>
        <w:spacing w:line="276" w:lineRule="auto"/>
        <w:jc w:val="both"/>
        <w:rPr>
          <w:rFonts w:ascii="Arial" w:hAnsi="Arial" w:cs="Arial"/>
          <w:sz w:val="18"/>
          <w:szCs w:val="18"/>
          <w:lang w:val="pt-PT"/>
        </w:rPr>
      </w:pPr>
    </w:p>
    <w:p w:rsidR="00AD6D23" w:rsidRDefault="00AD6D23" w:rsidP="00625D3C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val="pt-PT"/>
        </w:rPr>
      </w:pPr>
    </w:p>
    <w:p w:rsidR="00625D3C" w:rsidRPr="00625D3C" w:rsidRDefault="00625D3C" w:rsidP="00625D3C">
      <w:pPr>
        <w:spacing w:line="276" w:lineRule="auto"/>
        <w:jc w:val="both"/>
        <w:rPr>
          <w:rFonts w:ascii="Arial" w:hAnsi="Arial" w:cs="Arial"/>
          <w:sz w:val="18"/>
          <w:szCs w:val="18"/>
          <w:lang w:val="pt-PT"/>
        </w:rPr>
      </w:pPr>
      <w:bookmarkStart w:id="0" w:name="_GoBack"/>
      <w:bookmarkEnd w:id="0"/>
      <w:r w:rsidRPr="00625D3C">
        <w:rPr>
          <w:rFonts w:ascii="Arial" w:hAnsi="Arial" w:cs="Arial"/>
          <w:b/>
          <w:bCs/>
          <w:sz w:val="18"/>
          <w:szCs w:val="18"/>
          <w:lang w:val="pt-PT"/>
        </w:rPr>
        <w:t>Imagens HD disponíveis em:</w:t>
      </w:r>
    </w:p>
    <w:p w:rsidR="00625D3C" w:rsidRPr="00625D3C" w:rsidRDefault="00AD6D23" w:rsidP="00625D3C">
      <w:pPr>
        <w:spacing w:line="276" w:lineRule="auto"/>
        <w:jc w:val="both"/>
        <w:rPr>
          <w:rFonts w:ascii="Arial" w:hAnsi="Arial" w:cs="Arial"/>
          <w:sz w:val="18"/>
          <w:szCs w:val="18"/>
          <w:lang w:val="pt-PT"/>
        </w:rPr>
      </w:pPr>
      <w:hyperlink r:id="rId13" w:history="1">
        <w:r w:rsidR="00625D3C" w:rsidRPr="00625D3C">
          <w:rPr>
            <w:rStyle w:val="Hyperlink"/>
            <w:rFonts w:ascii="Arial" w:hAnsi="Arial" w:cs="Arial"/>
            <w:sz w:val="18"/>
            <w:szCs w:val="18"/>
            <w:lang w:val="pt-PT"/>
          </w:rPr>
          <w:t>inform</w:t>
        </w:r>
        <w:r w:rsidR="00625D3C" w:rsidRPr="00625D3C">
          <w:rPr>
            <w:rStyle w:val="Hyperlink"/>
            <w:rFonts w:ascii="Arial" w:hAnsi="Arial" w:cs="Arial"/>
            <w:sz w:val="18"/>
            <w:szCs w:val="18"/>
            <w:lang w:val="pt-PT"/>
          </w:rPr>
          <w:t>e</w:t>
        </w:r>
        <w:r w:rsidR="00625D3C" w:rsidRPr="00625D3C">
          <w:rPr>
            <w:rStyle w:val="Hyperlink"/>
            <w:rFonts w:ascii="Arial" w:hAnsi="Arial" w:cs="Arial"/>
            <w:sz w:val="18"/>
            <w:szCs w:val="18"/>
            <w:lang w:val="pt-PT"/>
          </w:rPr>
          <w:t>dia.com.pt</w:t>
        </w:r>
      </w:hyperlink>
    </w:p>
    <w:p w:rsidR="00625D3C" w:rsidRPr="00625D3C" w:rsidRDefault="00625D3C" w:rsidP="00625D3C">
      <w:pPr>
        <w:spacing w:line="276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625D3C">
        <w:rPr>
          <w:rFonts w:ascii="Arial" w:hAnsi="Arial" w:cs="Arial"/>
          <w:sz w:val="18"/>
          <w:szCs w:val="18"/>
          <w:lang w:val="pt-PT"/>
        </w:rPr>
        <w:t>User: Goodyear | Password: atrevia</w:t>
      </w:r>
    </w:p>
    <w:p w:rsidR="00625D3C" w:rsidRPr="00625D3C" w:rsidRDefault="00625D3C" w:rsidP="00625D3C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val="pt-PT"/>
        </w:rPr>
      </w:pPr>
      <w:r w:rsidRPr="00625D3C">
        <w:rPr>
          <w:rFonts w:ascii="Arial" w:hAnsi="Arial" w:cs="Arial"/>
          <w:b/>
          <w:bCs/>
          <w:sz w:val="18"/>
          <w:szCs w:val="18"/>
          <w:lang w:val="pt-PT"/>
        </w:rPr>
        <w:t>Contato para mais informações: Atrevia – Consultora de Comunicação:</w:t>
      </w:r>
    </w:p>
    <w:p w:rsidR="00625D3C" w:rsidRPr="00625D3C" w:rsidRDefault="00625D3C" w:rsidP="00625D3C">
      <w:pPr>
        <w:spacing w:line="276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625D3C">
        <w:rPr>
          <w:rFonts w:ascii="Arial" w:hAnsi="Arial" w:cs="Arial"/>
          <w:sz w:val="18"/>
          <w:szCs w:val="18"/>
          <w:lang w:val="pt-PT"/>
        </w:rPr>
        <w:t xml:space="preserve">Inês Albino | 213 240 227 | </w:t>
      </w:r>
      <w:hyperlink r:id="rId14" w:history="1">
        <w:r w:rsidRPr="00625D3C">
          <w:rPr>
            <w:rStyle w:val="Hyperlink"/>
            <w:rFonts w:ascii="Arial" w:hAnsi="Arial" w:cs="Arial"/>
            <w:sz w:val="18"/>
            <w:szCs w:val="18"/>
            <w:lang w:val="pt-PT"/>
          </w:rPr>
          <w:t>ialbino@atrevia.com</w:t>
        </w:r>
      </w:hyperlink>
    </w:p>
    <w:p w:rsidR="00625D3C" w:rsidRPr="00625D3C" w:rsidRDefault="00625D3C" w:rsidP="00625D3C">
      <w:pPr>
        <w:spacing w:line="276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625D3C">
        <w:rPr>
          <w:rFonts w:ascii="Arial" w:hAnsi="Arial" w:cs="Arial"/>
          <w:sz w:val="18"/>
          <w:szCs w:val="18"/>
          <w:lang w:val="pt-PT"/>
        </w:rPr>
        <w:t xml:space="preserve">Maria João Barbedo | 213 240 227 | </w:t>
      </w:r>
      <w:hyperlink r:id="rId15" w:history="1">
        <w:r w:rsidR="00C853E1" w:rsidRPr="001319A7">
          <w:rPr>
            <w:rStyle w:val="Hyperlink"/>
            <w:rFonts w:ascii="Arial" w:hAnsi="Arial" w:cs="Arial"/>
            <w:sz w:val="18"/>
            <w:szCs w:val="18"/>
            <w:lang w:val="pt-PT"/>
          </w:rPr>
          <w:t>mbarbedo@atrevia.com</w:t>
        </w:r>
      </w:hyperlink>
      <w:r w:rsidR="00C853E1">
        <w:rPr>
          <w:rFonts w:ascii="Arial" w:hAnsi="Arial" w:cs="Arial"/>
          <w:sz w:val="18"/>
          <w:szCs w:val="18"/>
          <w:lang w:val="pt-PT"/>
        </w:rPr>
        <w:t xml:space="preserve">  </w:t>
      </w:r>
    </w:p>
    <w:p w:rsidR="00625D3C" w:rsidRDefault="00625D3C" w:rsidP="002510D8">
      <w:pPr>
        <w:spacing w:line="276" w:lineRule="auto"/>
        <w:jc w:val="both"/>
        <w:rPr>
          <w:rFonts w:ascii="Arial" w:hAnsi="Arial" w:cs="Arial"/>
          <w:lang w:val="pt-PT"/>
        </w:rPr>
      </w:pPr>
    </w:p>
    <w:p w:rsidR="00A17CD3" w:rsidRPr="00182D2A" w:rsidRDefault="00A17CD3">
      <w:pPr>
        <w:rPr>
          <w:i/>
          <w:szCs w:val="24"/>
          <w:lang w:val="pt-PT"/>
        </w:rPr>
      </w:pPr>
    </w:p>
    <w:sectPr w:rsidR="00A17CD3" w:rsidRPr="00182D2A" w:rsidSect="001350D6">
      <w:headerReference w:type="default" r:id="rId16"/>
      <w:pgSz w:w="11906" w:h="16838"/>
      <w:pgMar w:top="19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D7" w:rsidRDefault="004D23D7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4D23D7" w:rsidRDefault="004D23D7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D7" w:rsidRDefault="004D23D7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4D23D7" w:rsidRDefault="004D23D7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D7" w:rsidRDefault="00AD6D23">
    <w:pPr>
      <w:pStyle w:val="Header"/>
      <w:rPr>
        <w:szCs w:val="24"/>
      </w:rPr>
    </w:pPr>
    <w:r>
      <w:rPr>
        <w:noProof/>
        <w:snapToGrid/>
        <w:szCs w:val="24"/>
        <w:lang w:val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0" type="#_x0000_t75" style="position:absolute;margin-left:388.4pt;margin-top:-16.7pt;width:70.75pt;height:100.35pt;z-index:251659264;visibility:visible">
          <v:imagedata r:id="rId1" o:title=""/>
        </v:shape>
      </w:pict>
    </w:r>
    <w:r>
      <w:rPr>
        <w:noProof/>
        <w:snapToGrid/>
        <w:szCs w:val="24"/>
        <w:lang w:val="pt-PT"/>
      </w:rPr>
      <w:pict>
        <v:shape id="Immagine 2" o:spid="_x0000_s2049" type="#_x0000_t75" style="position:absolute;margin-left:-30.05pt;margin-top:1.9pt;width:165.55pt;height:55.1pt;z-index:251658240;visibility:visible">
          <v:imagedata r:id="rId2" o:title="GY_Logo+Claim_grey_cmyk"/>
        </v:shape>
      </w:pict>
    </w:r>
    <w:r w:rsidR="004D23D7">
      <w:rPr>
        <w:szCs w:val="24"/>
      </w:rPr>
      <w:tab/>
    </w:r>
    <w:r w:rsidR="004D23D7"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0D08"/>
    <w:multiLevelType w:val="hybridMultilevel"/>
    <w:tmpl w:val="2F7A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64E87"/>
    <w:multiLevelType w:val="hybridMultilevel"/>
    <w:tmpl w:val="8DCC711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1F143A8"/>
    <w:multiLevelType w:val="hybridMultilevel"/>
    <w:tmpl w:val="E7041E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0CCB"/>
    <w:multiLevelType w:val="hybridMultilevel"/>
    <w:tmpl w:val="11E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4374A"/>
    <w:multiLevelType w:val="hybridMultilevel"/>
    <w:tmpl w:val="AC4E9B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1177D4"/>
    <w:multiLevelType w:val="hybridMultilevel"/>
    <w:tmpl w:val="AD02D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72262"/>
    <w:multiLevelType w:val="hybridMultilevel"/>
    <w:tmpl w:val="A0C429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ED16A3"/>
    <w:multiLevelType w:val="hybridMultilevel"/>
    <w:tmpl w:val="600C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4D5209"/>
    <w:multiLevelType w:val="multilevel"/>
    <w:tmpl w:val="600C1F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892BBC"/>
    <w:multiLevelType w:val="hybridMultilevel"/>
    <w:tmpl w:val="FD36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17E"/>
    <w:rsid w:val="00004914"/>
    <w:rsid w:val="000575C9"/>
    <w:rsid w:val="000654AA"/>
    <w:rsid w:val="000B277C"/>
    <w:rsid w:val="000C0B8E"/>
    <w:rsid w:val="000D0A54"/>
    <w:rsid w:val="000D1B66"/>
    <w:rsid w:val="00113BEE"/>
    <w:rsid w:val="00133E7B"/>
    <w:rsid w:val="001350D6"/>
    <w:rsid w:val="001437E1"/>
    <w:rsid w:val="00157187"/>
    <w:rsid w:val="00182D2A"/>
    <w:rsid w:val="001D7D74"/>
    <w:rsid w:val="002510D8"/>
    <w:rsid w:val="0025539B"/>
    <w:rsid w:val="00271B3B"/>
    <w:rsid w:val="00292BDE"/>
    <w:rsid w:val="00295FE4"/>
    <w:rsid w:val="002961B2"/>
    <w:rsid w:val="002D06C8"/>
    <w:rsid w:val="002D0DBD"/>
    <w:rsid w:val="002D4724"/>
    <w:rsid w:val="002F1671"/>
    <w:rsid w:val="002F5091"/>
    <w:rsid w:val="00324264"/>
    <w:rsid w:val="00332AC2"/>
    <w:rsid w:val="00376840"/>
    <w:rsid w:val="003B0546"/>
    <w:rsid w:val="003B3822"/>
    <w:rsid w:val="003C6CFD"/>
    <w:rsid w:val="003D38EA"/>
    <w:rsid w:val="00440F08"/>
    <w:rsid w:val="00444A22"/>
    <w:rsid w:val="00470209"/>
    <w:rsid w:val="004959F9"/>
    <w:rsid w:val="004B1066"/>
    <w:rsid w:val="004D23D7"/>
    <w:rsid w:val="0052762F"/>
    <w:rsid w:val="0053763C"/>
    <w:rsid w:val="00586149"/>
    <w:rsid w:val="005965B2"/>
    <w:rsid w:val="005D3F95"/>
    <w:rsid w:val="00625D3C"/>
    <w:rsid w:val="0063240B"/>
    <w:rsid w:val="00634782"/>
    <w:rsid w:val="00651342"/>
    <w:rsid w:val="00683030"/>
    <w:rsid w:val="00687B59"/>
    <w:rsid w:val="006A1697"/>
    <w:rsid w:val="006A30EA"/>
    <w:rsid w:val="006A50F7"/>
    <w:rsid w:val="00727A33"/>
    <w:rsid w:val="00735595"/>
    <w:rsid w:val="00746702"/>
    <w:rsid w:val="007570D1"/>
    <w:rsid w:val="00760FF9"/>
    <w:rsid w:val="00766EA0"/>
    <w:rsid w:val="007C3D91"/>
    <w:rsid w:val="007D217E"/>
    <w:rsid w:val="007E5AF0"/>
    <w:rsid w:val="00816B66"/>
    <w:rsid w:val="0083416F"/>
    <w:rsid w:val="00844CF8"/>
    <w:rsid w:val="00863CF7"/>
    <w:rsid w:val="008737FB"/>
    <w:rsid w:val="00876779"/>
    <w:rsid w:val="008C46E8"/>
    <w:rsid w:val="008F5B31"/>
    <w:rsid w:val="0090394D"/>
    <w:rsid w:val="00914ACA"/>
    <w:rsid w:val="00950CFD"/>
    <w:rsid w:val="00961E4B"/>
    <w:rsid w:val="00985971"/>
    <w:rsid w:val="00991613"/>
    <w:rsid w:val="009B63EB"/>
    <w:rsid w:val="009D52BB"/>
    <w:rsid w:val="009E0C8F"/>
    <w:rsid w:val="009E16C7"/>
    <w:rsid w:val="009E2096"/>
    <w:rsid w:val="00A17CD3"/>
    <w:rsid w:val="00A526F5"/>
    <w:rsid w:val="00AA0782"/>
    <w:rsid w:val="00AA1D65"/>
    <w:rsid w:val="00AA6980"/>
    <w:rsid w:val="00AD29E8"/>
    <w:rsid w:val="00AD6D23"/>
    <w:rsid w:val="00B05F88"/>
    <w:rsid w:val="00B20B37"/>
    <w:rsid w:val="00BC44EB"/>
    <w:rsid w:val="00BC6AB3"/>
    <w:rsid w:val="00BE5119"/>
    <w:rsid w:val="00C01352"/>
    <w:rsid w:val="00C23D4D"/>
    <w:rsid w:val="00C853E1"/>
    <w:rsid w:val="00CD2C94"/>
    <w:rsid w:val="00CF7E1C"/>
    <w:rsid w:val="00D74AC9"/>
    <w:rsid w:val="00D7790B"/>
    <w:rsid w:val="00DE040C"/>
    <w:rsid w:val="00E36C3E"/>
    <w:rsid w:val="00E65099"/>
    <w:rsid w:val="00E90533"/>
    <w:rsid w:val="00EC0264"/>
    <w:rsid w:val="00EC1C8D"/>
    <w:rsid w:val="00EC1D48"/>
    <w:rsid w:val="00ED29D2"/>
    <w:rsid w:val="00ED7FB9"/>
    <w:rsid w:val="00EF1013"/>
    <w:rsid w:val="00F401D5"/>
    <w:rsid w:val="00F67CCA"/>
    <w:rsid w:val="00F8089C"/>
    <w:rsid w:val="00FE5690"/>
    <w:rsid w:val="00FF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D6"/>
    <w:pPr>
      <w:spacing w:after="160" w:line="259" w:lineRule="auto"/>
    </w:pPr>
    <w:rPr>
      <w:snapToGrid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1">
    <w:name w:val="Colorful List Accent 1"/>
    <w:basedOn w:val="TableNormal"/>
    <w:uiPriority w:val="72"/>
    <w:rsid w:val="001350D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1350D6"/>
    <w:pPr>
      <w:spacing w:after="0" w:line="240" w:lineRule="auto"/>
    </w:pPr>
    <w:rPr>
      <w:rFonts w:ascii="Times New Roman" w:hAnsi="Times New Roman"/>
      <w:sz w:val="18"/>
      <w:szCs w:val="18"/>
      <w:lang w:val="pt-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0D6"/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1350D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350D6"/>
    <w:pPr>
      <w:spacing w:line="240" w:lineRule="auto"/>
    </w:pPr>
    <w:rPr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50D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5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50D6"/>
    <w:rPr>
      <w:b/>
      <w:sz w:val="20"/>
    </w:rPr>
  </w:style>
  <w:style w:type="table" w:styleId="ColorfulShading-Accent1">
    <w:name w:val="Colorful Shading Accent 1"/>
    <w:basedOn w:val="TableNormal"/>
    <w:uiPriority w:val="71"/>
    <w:rsid w:val="001350D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Header">
    <w:name w:val="header"/>
    <w:basedOn w:val="Normal"/>
    <w:link w:val="HeaderChar"/>
    <w:uiPriority w:val="99"/>
    <w:rsid w:val="0013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0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0D6"/>
    <w:rPr>
      <w:rFonts w:cs="Times New Roman"/>
    </w:rPr>
  </w:style>
  <w:style w:type="character" w:styleId="Hyperlink">
    <w:name w:val="Hyperlink"/>
    <w:basedOn w:val="DefaultParagraphFont"/>
    <w:uiPriority w:val="99"/>
    <w:rsid w:val="001350D6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350D6"/>
    <w:pPr>
      <w:ind w:left="720"/>
    </w:pPr>
  </w:style>
  <w:style w:type="character" w:customStyle="1" w:styleId="tw4winMark">
    <w:name w:val="tw4winMark"/>
    <w:uiPriority w:val="99"/>
    <w:rsid w:val="001350D6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1350D6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1350D6"/>
    <w:rPr>
      <w:color w:val="0000FF"/>
    </w:rPr>
  </w:style>
  <w:style w:type="character" w:customStyle="1" w:styleId="tw4winPopup">
    <w:name w:val="tw4winPopup"/>
    <w:uiPriority w:val="99"/>
    <w:rsid w:val="001350D6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1350D6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1350D6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1350D6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1350D6"/>
    <w:rPr>
      <w:rFonts w:ascii="Courier New" w:hAnsi="Courier New"/>
      <w:noProof/>
      <w:color w:val="800000"/>
    </w:rPr>
  </w:style>
  <w:style w:type="paragraph" w:customStyle="1" w:styleId="Default">
    <w:name w:val="Default"/>
    <w:basedOn w:val="Normal"/>
    <w:rsid w:val="00440F08"/>
    <w:pPr>
      <w:autoSpaceDE w:val="0"/>
      <w:autoSpaceDN w:val="0"/>
      <w:spacing w:after="0" w:line="240" w:lineRule="auto"/>
    </w:pPr>
    <w:rPr>
      <w:rFonts w:ascii="Arial" w:eastAsia="Calibri" w:hAnsi="Arial" w:cs="Arial"/>
      <w:snapToGrid/>
      <w:color w:val="000000"/>
      <w:sz w:val="24"/>
      <w:szCs w:val="24"/>
      <w:lang w:val="pt-PT"/>
    </w:rPr>
  </w:style>
  <w:style w:type="character" w:styleId="FollowedHyperlink">
    <w:name w:val="FollowedHyperlink"/>
    <w:basedOn w:val="DefaultParagraphFont"/>
    <w:semiHidden/>
    <w:unhideWhenUsed/>
    <w:rsid w:val="00AD6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GoodyearTyresUK" TargetMode="External"/><Relationship Id="rId13" Type="http://schemas.openxmlformats.org/officeDocument/2006/relationships/hyperlink" Target="http://informedia.com.p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Goodyear_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goodyear.espa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arbedo@atrevia.com" TargetMode="External"/><Relationship Id="rId10" Type="http://schemas.openxmlformats.org/officeDocument/2006/relationships/hyperlink" Target="http://www.goodyear.com/corpor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year.eu" TargetMode="External"/><Relationship Id="rId14" Type="http://schemas.openxmlformats.org/officeDocument/2006/relationships/hyperlink" Target="mailto:ialbino@atrev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8128-FEA6-4EC9-8BA1-7BA63688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2929</CharactersWithSpaces>
  <SharedDoc>false</SharedDoc>
  <HLinks>
    <vt:vector size="24" baseType="variant">
      <vt:variant>
        <vt:i4>1114167</vt:i4>
      </vt:variant>
      <vt:variant>
        <vt:i4>9</vt:i4>
      </vt:variant>
      <vt:variant>
        <vt:i4>0</vt:i4>
      </vt:variant>
      <vt:variant>
        <vt:i4>5</vt:i4>
      </vt:variant>
      <vt:variant>
        <vt:lpwstr>mailto:mbarbedo@atrevia.com</vt:lpwstr>
      </vt:variant>
      <vt:variant>
        <vt:lpwstr/>
      </vt:variant>
      <vt:variant>
        <vt:i4>7012446</vt:i4>
      </vt:variant>
      <vt:variant>
        <vt:i4>6</vt:i4>
      </vt:variant>
      <vt:variant>
        <vt:i4>0</vt:i4>
      </vt:variant>
      <vt:variant>
        <vt:i4>5</vt:i4>
      </vt:variant>
      <vt:variant>
        <vt:lpwstr>mailto:ialbino@atrevia.com</vt:lpwstr>
      </vt:variant>
      <vt:variant>
        <vt:lpwstr/>
      </vt:variant>
      <vt:variant>
        <vt:i4>4259870</vt:i4>
      </vt:variant>
      <vt:variant>
        <vt:i4>3</vt:i4>
      </vt:variant>
      <vt:variant>
        <vt:i4>0</vt:i4>
      </vt:variant>
      <vt:variant>
        <vt:i4>5</vt:i4>
      </vt:variant>
      <vt:variant>
        <vt:lpwstr>http://informedia.com.pt/</vt:lpwstr>
      </vt:variant>
      <vt:variant>
        <vt:lpwstr/>
      </vt:variant>
      <vt:variant>
        <vt:i4>8061049</vt:i4>
      </vt:variant>
      <vt:variant>
        <vt:i4>0</vt:i4>
      </vt:variant>
      <vt:variant>
        <vt:i4>0</vt:i4>
      </vt:variant>
      <vt:variant>
        <vt:i4>5</vt:i4>
      </vt:variant>
      <vt:variant>
        <vt:lpwstr>http://www.goodyear.eu/home_en/images/goodyear_road_safety_whitepaper_2014_tcm2093-164518.pdf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2015-12-09T12:37:00Z</dcterms:created>
  <dcterms:modified xsi:type="dcterms:W3CDTF">2015-12-09T12:51:00Z</dcterms:modified>
</cp:coreProperties>
</file>